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9F3D" w14:textId="2E685B73" w:rsidR="00F942AF" w:rsidRDefault="00F942AF" w:rsidP="00F942AF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6D58C797" w14:textId="150949AF" w:rsidR="00F942AF" w:rsidRDefault="00F942AF" w:rsidP="00F942AF">
      <w:pPr>
        <w:pStyle w:val="Heading1"/>
      </w:pPr>
      <w:r>
        <w:t xml:space="preserve">Worksheet </w:t>
      </w:r>
      <w:r w:rsidR="00A10850">
        <w:t>5</w:t>
      </w:r>
      <w:r>
        <w:t xml:space="preserve">: </w:t>
      </w:r>
      <w:r w:rsidR="00F55AC2">
        <w:t>Capacity management</w:t>
      </w:r>
      <w:r w:rsidR="00616F2C">
        <w:t xml:space="preserve"> (tutor)</w:t>
      </w:r>
    </w:p>
    <w:p w14:paraId="2675ABFB" w14:textId="2C4920FA" w:rsidR="007D0469" w:rsidRDefault="00F55AC2" w:rsidP="00F55AC2">
      <w:pPr>
        <w:pStyle w:val="ListParagraph"/>
        <w:numPr>
          <w:ilvl w:val="0"/>
          <w:numId w:val="41"/>
        </w:numPr>
      </w:pPr>
      <w:r>
        <w:t>Define capacity management.</w:t>
      </w:r>
    </w:p>
    <w:p w14:paraId="0C82F1DD" w14:textId="16855300" w:rsidR="00616F2C" w:rsidRDefault="00616F2C" w:rsidP="00616F2C">
      <w:pPr>
        <w:pStyle w:val="ListParagraph"/>
      </w:pPr>
    </w:p>
    <w:p w14:paraId="13CDE4D2" w14:textId="5CCFFA25" w:rsidR="00616F2C" w:rsidRDefault="00616F2C" w:rsidP="00616F2C">
      <w:pPr>
        <w:pStyle w:val="ListParagraph"/>
      </w:pPr>
    </w:p>
    <w:p w14:paraId="31BC3D93" w14:textId="4EFD97A6" w:rsidR="00616F2C" w:rsidRDefault="00616F2C" w:rsidP="00616F2C">
      <w:pPr>
        <w:pStyle w:val="ListParagraph"/>
        <w:rPr>
          <w:color w:val="FF0000"/>
          <w:lang w:val="en-US"/>
        </w:rPr>
      </w:pPr>
      <w:r w:rsidRPr="00616F2C">
        <w:rPr>
          <w:b/>
          <w:bCs/>
          <w:color w:val="FF0000"/>
          <w:lang w:val="en-US"/>
        </w:rPr>
        <w:t xml:space="preserve">Capacity management </w:t>
      </w:r>
      <w:r w:rsidRPr="00616F2C">
        <w:rPr>
          <w:color w:val="FF0000"/>
          <w:lang w:val="en-US"/>
        </w:rPr>
        <w:t>should ensure that a business maximises its output at all times and under all conditions to achieve maximum profit. It refers to the strategy applied by businesses to maximi</w:t>
      </w:r>
      <w:r w:rsidR="005E7935">
        <w:rPr>
          <w:color w:val="FF0000"/>
          <w:lang w:val="en-US"/>
        </w:rPr>
        <w:t>s</w:t>
      </w:r>
      <w:r w:rsidRPr="00616F2C">
        <w:rPr>
          <w:color w:val="FF0000"/>
          <w:lang w:val="en-US"/>
        </w:rPr>
        <w:t>e production efficiency.</w:t>
      </w:r>
    </w:p>
    <w:p w14:paraId="2914AB9D" w14:textId="77777777" w:rsidR="00A324E8" w:rsidRPr="00616F2C" w:rsidRDefault="00A324E8" w:rsidP="00616F2C">
      <w:pPr>
        <w:pStyle w:val="ListParagraph"/>
        <w:rPr>
          <w:color w:val="FF0000"/>
          <w:lang w:val="en-US"/>
        </w:rPr>
      </w:pPr>
    </w:p>
    <w:p w14:paraId="2C851814" w14:textId="77777777" w:rsidR="00616F2C" w:rsidRDefault="00616F2C" w:rsidP="00616F2C">
      <w:pPr>
        <w:pStyle w:val="ListParagraph"/>
      </w:pPr>
    </w:p>
    <w:p w14:paraId="5E19EBB3" w14:textId="2B85C4EE" w:rsidR="00F55AC2" w:rsidRDefault="00F55AC2" w:rsidP="00F55AC2">
      <w:pPr>
        <w:pStyle w:val="ListParagraph"/>
        <w:numPr>
          <w:ilvl w:val="0"/>
          <w:numId w:val="41"/>
        </w:numPr>
      </w:pPr>
      <w:r>
        <w:t>Complete the table below explaining each method</w:t>
      </w:r>
      <w:r w:rsidR="005E7935">
        <w:t xml:space="preserve"> of capacity management.</w:t>
      </w:r>
    </w:p>
    <w:p w14:paraId="27FD50D3" w14:textId="77777777" w:rsidR="00A324E8" w:rsidRDefault="00A324E8" w:rsidP="00A324E8">
      <w:pPr>
        <w:pStyle w:val="ListParagraph"/>
      </w:pPr>
    </w:p>
    <w:p w14:paraId="24E09F9C" w14:textId="77777777" w:rsidR="00616F2C" w:rsidRDefault="00616F2C" w:rsidP="00616F2C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31"/>
        <w:gridCol w:w="7783"/>
      </w:tblGrid>
      <w:tr w:rsidR="00616F2C" w14:paraId="0C88E351" w14:textId="77777777" w:rsidTr="00C17FBB">
        <w:tc>
          <w:tcPr>
            <w:tcW w:w="1231" w:type="dxa"/>
          </w:tcPr>
          <w:p w14:paraId="76CBAC20" w14:textId="68CABDDA" w:rsidR="00616F2C" w:rsidRPr="00C17FBB" w:rsidRDefault="00616F2C" w:rsidP="00616F2C">
            <w:pPr>
              <w:pStyle w:val="ListParagraph"/>
              <w:ind w:left="0"/>
              <w:rPr>
                <w:b/>
                <w:bCs/>
              </w:rPr>
            </w:pPr>
            <w:r w:rsidRPr="00C17FBB">
              <w:rPr>
                <w:b/>
                <w:bCs/>
              </w:rPr>
              <w:t>Lead</w:t>
            </w:r>
          </w:p>
        </w:tc>
        <w:tc>
          <w:tcPr>
            <w:tcW w:w="7783" w:type="dxa"/>
          </w:tcPr>
          <w:p w14:paraId="7E9746ED" w14:textId="54BAFC66" w:rsidR="00616F2C" w:rsidRPr="00C17FBB" w:rsidRDefault="009B19BD" w:rsidP="00616F2C">
            <w:pPr>
              <w:pStyle w:val="ListParagraph"/>
              <w:ind w:left="0"/>
              <w:rPr>
                <w:color w:val="FF0000"/>
              </w:rPr>
            </w:pPr>
            <w:r w:rsidRPr="009B19BD">
              <w:rPr>
                <w:color w:val="FF0000"/>
                <w:lang w:val="en-US"/>
              </w:rPr>
              <w:t>W</w:t>
            </w:r>
            <w:r w:rsidR="006F76B9" w:rsidRPr="00C17FBB">
              <w:rPr>
                <w:color w:val="FF0000"/>
                <w:lang w:val="en-US"/>
              </w:rPr>
              <w:t>hen the business increases capacity ahead of actual demand.</w:t>
            </w:r>
          </w:p>
        </w:tc>
      </w:tr>
      <w:tr w:rsidR="00616F2C" w14:paraId="3E44E097" w14:textId="77777777" w:rsidTr="00C17FBB">
        <w:tc>
          <w:tcPr>
            <w:tcW w:w="1231" w:type="dxa"/>
          </w:tcPr>
          <w:p w14:paraId="7A855F95" w14:textId="23575AAA" w:rsidR="00616F2C" w:rsidRPr="00C17FBB" w:rsidRDefault="00616F2C" w:rsidP="00616F2C">
            <w:pPr>
              <w:pStyle w:val="ListParagraph"/>
              <w:ind w:left="0"/>
              <w:rPr>
                <w:b/>
                <w:bCs/>
              </w:rPr>
            </w:pPr>
            <w:r w:rsidRPr="00C17FBB">
              <w:rPr>
                <w:b/>
                <w:bCs/>
              </w:rPr>
              <w:t>Lag</w:t>
            </w:r>
          </w:p>
        </w:tc>
        <w:tc>
          <w:tcPr>
            <w:tcW w:w="7783" w:type="dxa"/>
          </w:tcPr>
          <w:p w14:paraId="69B0CA11" w14:textId="4C1B01AB" w:rsidR="00616F2C" w:rsidRPr="00C17FBB" w:rsidRDefault="009B19BD" w:rsidP="00616F2C">
            <w:pPr>
              <w:pStyle w:val="ListParagraph"/>
              <w:ind w:left="0"/>
              <w:rPr>
                <w:color w:val="FF0000"/>
              </w:rPr>
            </w:pPr>
            <w:r w:rsidRPr="009B19BD">
              <w:rPr>
                <w:color w:val="FF0000"/>
                <w:lang w:val="en-US"/>
              </w:rPr>
              <w:t>W</w:t>
            </w:r>
            <w:r w:rsidR="00F1671F" w:rsidRPr="00C17FBB">
              <w:rPr>
                <w:color w:val="FF0000"/>
                <w:lang w:val="en-US"/>
              </w:rPr>
              <w:t xml:space="preserve">hen a business determines the capacity and then waits until there is an actual steady increase in demand. The business then raises production capabilities to meet </w:t>
            </w:r>
            <w:r w:rsidR="005E7935">
              <w:rPr>
                <w:color w:val="FF0000"/>
                <w:lang w:val="en-US"/>
              </w:rPr>
              <w:t xml:space="preserve">that </w:t>
            </w:r>
            <w:r w:rsidR="00F1671F" w:rsidRPr="00C17FBB">
              <w:rPr>
                <w:color w:val="FF0000"/>
                <w:lang w:val="en-US"/>
              </w:rPr>
              <w:t>demand.</w:t>
            </w:r>
          </w:p>
        </w:tc>
      </w:tr>
      <w:tr w:rsidR="00616F2C" w14:paraId="0EDB0644" w14:textId="77777777" w:rsidTr="00C17FBB">
        <w:tc>
          <w:tcPr>
            <w:tcW w:w="1231" w:type="dxa"/>
          </w:tcPr>
          <w:p w14:paraId="7368E8B4" w14:textId="14FA4580" w:rsidR="00616F2C" w:rsidRPr="00C17FBB" w:rsidRDefault="00616F2C" w:rsidP="00616F2C">
            <w:pPr>
              <w:pStyle w:val="ListParagraph"/>
              <w:ind w:left="0"/>
              <w:rPr>
                <w:b/>
                <w:bCs/>
              </w:rPr>
            </w:pPr>
            <w:r w:rsidRPr="00C17FBB">
              <w:rPr>
                <w:b/>
                <w:bCs/>
              </w:rPr>
              <w:t>Match</w:t>
            </w:r>
          </w:p>
        </w:tc>
        <w:tc>
          <w:tcPr>
            <w:tcW w:w="7783" w:type="dxa"/>
          </w:tcPr>
          <w:p w14:paraId="1AB43828" w14:textId="29145633" w:rsidR="00616F2C" w:rsidRPr="00C17FBB" w:rsidRDefault="005E7935" w:rsidP="00C17FBB">
            <w:pPr>
              <w:rPr>
                <w:color w:val="FF0000"/>
              </w:rPr>
            </w:pPr>
            <w:r>
              <w:rPr>
                <w:color w:val="FF0000"/>
                <w:lang w:val="en-US"/>
              </w:rPr>
              <w:t xml:space="preserve">Small </w:t>
            </w:r>
            <w:r w:rsidR="006F76B9" w:rsidRPr="00C17FBB">
              <w:rPr>
                <w:color w:val="FF0000"/>
                <w:lang w:val="en-US"/>
              </w:rPr>
              <w:t>adjustments</w:t>
            </w:r>
            <w:r>
              <w:rPr>
                <w:color w:val="FF0000"/>
                <w:lang w:val="en-US"/>
              </w:rPr>
              <w:t xml:space="preserve"> are made</w:t>
            </w:r>
            <w:r w:rsidR="006F76B9" w:rsidRPr="00C17FBB">
              <w:rPr>
                <w:color w:val="FF0000"/>
                <w:lang w:val="en-US"/>
              </w:rPr>
              <w:t xml:space="preserve"> to capacity </w:t>
            </w:r>
            <w:r>
              <w:rPr>
                <w:color w:val="FF0000"/>
                <w:lang w:val="en-US"/>
              </w:rPr>
              <w:t>in an attempt to</w:t>
            </w:r>
            <w:r w:rsidR="006F76B9" w:rsidRPr="00C17FBB">
              <w:rPr>
                <w:color w:val="FF0000"/>
                <w:lang w:val="en-US"/>
              </w:rPr>
              <w:t xml:space="preserve"> match demand. </w:t>
            </w:r>
          </w:p>
        </w:tc>
      </w:tr>
      <w:tr w:rsidR="00616F2C" w14:paraId="73045380" w14:textId="77777777" w:rsidTr="00C17FBB">
        <w:tc>
          <w:tcPr>
            <w:tcW w:w="1231" w:type="dxa"/>
          </w:tcPr>
          <w:p w14:paraId="038C06DE" w14:textId="07996CDC" w:rsidR="00616F2C" w:rsidRPr="00C17FBB" w:rsidRDefault="00616F2C" w:rsidP="00616F2C">
            <w:pPr>
              <w:pStyle w:val="ListParagraph"/>
              <w:ind w:left="0"/>
              <w:rPr>
                <w:b/>
                <w:bCs/>
              </w:rPr>
            </w:pPr>
            <w:r w:rsidRPr="00C17FBB">
              <w:rPr>
                <w:b/>
                <w:bCs/>
              </w:rPr>
              <w:t>Dynamic</w:t>
            </w:r>
          </w:p>
        </w:tc>
        <w:tc>
          <w:tcPr>
            <w:tcW w:w="7783" w:type="dxa"/>
          </w:tcPr>
          <w:p w14:paraId="2DF033EA" w14:textId="7D631D6D" w:rsidR="00616F2C" w:rsidRPr="00C17FBB" w:rsidRDefault="009B19BD" w:rsidP="00C17FBB">
            <w:pPr>
              <w:rPr>
                <w:color w:val="FF0000"/>
              </w:rPr>
            </w:pPr>
            <w:r w:rsidRPr="009B19BD">
              <w:rPr>
                <w:color w:val="FF0000"/>
                <w:lang w:val="en-US"/>
              </w:rPr>
              <w:t>R</w:t>
            </w:r>
            <w:r w:rsidR="00C17FBB" w:rsidRPr="00C17FBB">
              <w:rPr>
                <w:color w:val="FF0000"/>
                <w:lang w:val="en-US"/>
              </w:rPr>
              <w:t>elies on market trends to increase capacity. The business analy</w:t>
            </w:r>
            <w:r w:rsidR="005E7935">
              <w:rPr>
                <w:color w:val="FF0000"/>
                <w:lang w:val="en-US"/>
              </w:rPr>
              <w:t>s</w:t>
            </w:r>
            <w:r w:rsidR="00C17FBB" w:rsidRPr="00C17FBB">
              <w:rPr>
                <w:color w:val="FF0000"/>
                <w:lang w:val="en-US"/>
              </w:rPr>
              <w:t>es the sales forecast data and actual demand</w:t>
            </w:r>
            <w:r w:rsidR="005E7935">
              <w:rPr>
                <w:color w:val="FF0000"/>
                <w:lang w:val="en-US"/>
              </w:rPr>
              <w:t>,</w:t>
            </w:r>
            <w:r w:rsidR="00C17FBB" w:rsidRPr="00C17FBB">
              <w:rPr>
                <w:color w:val="FF0000"/>
                <w:lang w:val="en-US"/>
              </w:rPr>
              <w:t xml:space="preserve"> and then makes adjustments to production in advance. </w:t>
            </w:r>
          </w:p>
        </w:tc>
      </w:tr>
    </w:tbl>
    <w:p w14:paraId="086EB642" w14:textId="77777777" w:rsidR="00616F2C" w:rsidRDefault="00616F2C" w:rsidP="00616F2C">
      <w:pPr>
        <w:pStyle w:val="ListParagraph"/>
      </w:pPr>
    </w:p>
    <w:p w14:paraId="428474D7" w14:textId="02FD87F5" w:rsidR="003C6000" w:rsidRDefault="005E7935" w:rsidP="00793CDC">
      <w:pPr>
        <w:pStyle w:val="ListParagraph"/>
        <w:numPr>
          <w:ilvl w:val="0"/>
          <w:numId w:val="41"/>
        </w:numPr>
      </w:pPr>
      <w:r>
        <w:t>What is a bottleneck? Give an example.</w:t>
      </w:r>
    </w:p>
    <w:p w14:paraId="1A8AA37A" w14:textId="77777777" w:rsidR="00793CDC" w:rsidRDefault="00793CDC" w:rsidP="00793CDC">
      <w:pPr>
        <w:ind w:left="360"/>
        <w:rPr>
          <w:color w:val="FF0000"/>
          <w:lang w:val="en-US"/>
        </w:rPr>
      </w:pPr>
    </w:p>
    <w:p w14:paraId="4A3D124D" w14:textId="38FBE07C" w:rsidR="00F55AC2" w:rsidRPr="00214B32" w:rsidRDefault="00793CDC" w:rsidP="009B19BD">
      <w:pPr>
        <w:ind w:left="360"/>
      </w:pPr>
      <w:r w:rsidRPr="00793CDC">
        <w:rPr>
          <w:color w:val="FF0000"/>
          <w:lang w:val="en-US"/>
        </w:rPr>
        <w:t>A </w:t>
      </w:r>
      <w:r w:rsidRPr="00793CDC">
        <w:rPr>
          <w:b/>
          <w:bCs/>
          <w:color w:val="FF0000"/>
          <w:lang w:val="en-US"/>
        </w:rPr>
        <w:t>bottleneck</w:t>
      </w:r>
      <w:r w:rsidRPr="00793CDC">
        <w:rPr>
          <w:color w:val="FF0000"/>
          <w:lang w:val="en-US"/>
        </w:rPr>
        <w:t> is a stage in a chain or process which</w:t>
      </w:r>
      <w:r w:rsidR="0092377E">
        <w:rPr>
          <w:color w:val="FF0000"/>
          <w:lang w:val="en-US"/>
        </w:rPr>
        <w:t>,</w:t>
      </w:r>
      <w:r w:rsidRPr="00793CDC">
        <w:rPr>
          <w:color w:val="FF0000"/>
          <w:lang w:val="en-US"/>
        </w:rPr>
        <w:t xml:space="preserve"> due to limited capacity, reduces the </w:t>
      </w:r>
      <w:r w:rsidR="005E7935">
        <w:rPr>
          <w:color w:val="FF0000"/>
          <w:lang w:val="en-US"/>
        </w:rPr>
        <w:t>efficiency</w:t>
      </w:r>
      <w:r w:rsidRPr="00793CDC">
        <w:rPr>
          <w:color w:val="FF0000"/>
          <w:lang w:val="en-US"/>
        </w:rPr>
        <w:t xml:space="preserve"> of the whole chain. </w:t>
      </w:r>
      <w:r w:rsidR="005E7935">
        <w:rPr>
          <w:color w:val="FF0000"/>
          <w:lang w:val="en-US"/>
        </w:rPr>
        <w:t>Examples include s</w:t>
      </w:r>
      <w:r w:rsidR="00A324E8" w:rsidRPr="00A324E8">
        <w:rPr>
          <w:color w:val="FF0000"/>
          <w:lang w:val="en-US"/>
        </w:rPr>
        <w:t>taff sickness, staff who are slower than others due to poor training</w:t>
      </w:r>
      <w:r w:rsidR="005E7935">
        <w:rPr>
          <w:color w:val="FF0000"/>
          <w:lang w:val="en-US"/>
        </w:rPr>
        <w:t xml:space="preserve"> or</w:t>
      </w:r>
      <w:r w:rsidR="00A324E8" w:rsidRPr="00A324E8">
        <w:rPr>
          <w:color w:val="FF0000"/>
          <w:lang w:val="en-US"/>
        </w:rPr>
        <w:t xml:space="preserve"> a</w:t>
      </w:r>
      <w:r w:rsidR="005E7935">
        <w:rPr>
          <w:color w:val="FF0000"/>
          <w:lang w:val="en-US"/>
        </w:rPr>
        <w:t>n inefficient</w:t>
      </w:r>
      <w:r w:rsidR="00A324E8" w:rsidRPr="00A324E8">
        <w:rPr>
          <w:color w:val="FF0000"/>
          <w:lang w:val="en-US"/>
        </w:rPr>
        <w:t xml:space="preserve"> machine </w:t>
      </w:r>
      <w:r w:rsidR="005E7935">
        <w:rPr>
          <w:color w:val="FF0000"/>
          <w:lang w:val="en-US"/>
        </w:rPr>
        <w:t>creating production</w:t>
      </w:r>
      <w:r w:rsidR="00A324E8" w:rsidRPr="00A324E8">
        <w:rPr>
          <w:color w:val="FF0000"/>
          <w:lang w:val="en-US"/>
        </w:rPr>
        <w:t xml:space="preserve"> queues.</w:t>
      </w:r>
    </w:p>
    <w:sectPr w:rsidR="00F55AC2" w:rsidRPr="00214B3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95AA7" w14:textId="77777777" w:rsidR="00027E05" w:rsidRDefault="00027E05">
      <w:pPr>
        <w:spacing w:before="0" w:after="0"/>
      </w:pPr>
      <w:r>
        <w:separator/>
      </w:r>
    </w:p>
  </w:endnote>
  <w:endnote w:type="continuationSeparator" w:id="0">
    <w:p w14:paraId="53621263" w14:textId="77777777" w:rsidR="00027E05" w:rsidRDefault="00027E0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FABFD" w14:textId="77777777" w:rsidR="00D37A74" w:rsidRDefault="00D37A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FDF7E2F" w:rsidR="00110217" w:rsidRPr="00F03E33" w:rsidRDefault="003F7F14" w:rsidP="00D37A7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6A6CDADC">
          <wp:simplePos x="0" y="0"/>
          <wp:positionH relativeFrom="margin">
            <wp:posOffset>5115797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33D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733D4">
      <w:fldChar w:fldCharType="begin"/>
    </w:r>
    <w:r w:rsidR="002733D4">
      <w:instrText xml:space="preserve"> NUMPAGES   \* MERGEFORMAT </w:instrText>
    </w:r>
    <w:r w:rsidR="002733D4">
      <w:fldChar w:fldCharType="separate"/>
    </w:r>
    <w:r w:rsidR="002733D4">
      <w:rPr>
        <w:noProof/>
      </w:rPr>
      <w:t>2</w:t>
    </w:r>
    <w:r w:rsidR="002733D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37A74">
      <w:br/>
      <w:t xml:space="preserve">                                         © </w:t>
    </w:r>
    <w:r w:rsidR="00BE48FD" w:rsidRPr="00BE48FD">
      <w:t>City &amp; Guilds Limited</w:t>
    </w:r>
    <w:r w:rsidR="00D37A74">
      <w:t>. All rights reserved.</w:t>
    </w:r>
    <w:r w:rsidR="00D37A74">
      <w:br/>
    </w:r>
    <w:r w:rsidR="00D37A74">
      <w:rPr>
        <w:rFonts w:eastAsia="Calibri"/>
        <w:noProof/>
      </w:rPr>
      <w:t xml:space="preserve">                                  ‘T-LEVELS’ is a registered trade mark of the Department for Education.</w:t>
    </w:r>
    <w:r w:rsidR="00D37A74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6331F" w14:textId="77777777" w:rsidR="00D37A74" w:rsidRDefault="00D37A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03598" w14:textId="77777777" w:rsidR="00027E05" w:rsidRDefault="00027E05">
      <w:pPr>
        <w:spacing w:before="0" w:after="0"/>
      </w:pPr>
      <w:r>
        <w:separator/>
      </w:r>
    </w:p>
  </w:footnote>
  <w:footnote w:type="continuationSeparator" w:id="0">
    <w:p w14:paraId="53E32D30" w14:textId="77777777" w:rsidR="00027E05" w:rsidRDefault="00027E0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24E7E" w14:textId="77777777" w:rsidR="00D37A74" w:rsidRDefault="00D37A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4779828F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54BAFB6B" w14:textId="5332DE32" w:rsidR="00DB607F" w:rsidRDefault="00F03E33" w:rsidP="00DB607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70B857A" wp14:editId="1E914E6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1CCB20D" id="Straight Connector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DB607F">
      <w:rPr>
        <w:color w:val="0077E3"/>
        <w:sz w:val="24"/>
        <w:szCs w:val="28"/>
      </w:rPr>
      <w:t>Engineering Common Core Content</w:t>
    </w:r>
  </w:p>
  <w:p w14:paraId="6D5BF42A" w14:textId="244C2BC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C7FA5" w14:textId="77777777" w:rsidR="00D37A74" w:rsidRDefault="00D37A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F34AC"/>
    <w:multiLevelType w:val="hybridMultilevel"/>
    <w:tmpl w:val="B068352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65D79"/>
    <w:multiLevelType w:val="hybridMultilevel"/>
    <w:tmpl w:val="45E6E7D0"/>
    <w:lvl w:ilvl="0" w:tplc="BDD08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900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3C8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86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C0F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A8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768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C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F4D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84E9A"/>
    <w:multiLevelType w:val="hybridMultilevel"/>
    <w:tmpl w:val="5B4603EA"/>
    <w:lvl w:ilvl="0" w:tplc="855EC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CD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EE2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6A2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EC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8F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8F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04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869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17703"/>
    <w:multiLevelType w:val="hybridMultilevel"/>
    <w:tmpl w:val="FDA8ACC4"/>
    <w:lvl w:ilvl="0" w:tplc="799CD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E02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09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68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2A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F2A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D8D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8F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61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4B1D1A"/>
    <w:multiLevelType w:val="hybridMultilevel"/>
    <w:tmpl w:val="160C37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FA1D97"/>
    <w:multiLevelType w:val="hybridMultilevel"/>
    <w:tmpl w:val="9C9CB6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F2B95"/>
    <w:multiLevelType w:val="hybridMultilevel"/>
    <w:tmpl w:val="734243CC"/>
    <w:lvl w:ilvl="0" w:tplc="3404E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C6F9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F26B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A8A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74CC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5478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46E8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BA32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6CC3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842095"/>
    <w:multiLevelType w:val="hybridMultilevel"/>
    <w:tmpl w:val="105262A8"/>
    <w:lvl w:ilvl="0" w:tplc="08090019">
      <w:start w:val="1"/>
      <w:numFmt w:val="lowerLetter"/>
      <w:pStyle w:val="Answernumbered"/>
      <w:lvlText w:val="%1."/>
      <w:lvlJc w:val="left"/>
      <w:pPr>
        <w:ind w:left="71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2D19C1"/>
    <w:multiLevelType w:val="hybridMultilevel"/>
    <w:tmpl w:val="639E165E"/>
    <w:lvl w:ilvl="0" w:tplc="85C8C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AE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24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EA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0CF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C1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F81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C0A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ED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495404"/>
    <w:multiLevelType w:val="hybridMultilevel"/>
    <w:tmpl w:val="B49409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02C82"/>
    <w:multiLevelType w:val="hybridMultilevel"/>
    <w:tmpl w:val="7E9452D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EA5D93"/>
    <w:multiLevelType w:val="hybridMultilevel"/>
    <w:tmpl w:val="33105918"/>
    <w:lvl w:ilvl="0" w:tplc="749E5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026B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29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A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CF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03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A4A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CE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1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6674114">
    <w:abstractNumId w:val="8"/>
  </w:num>
  <w:num w:numId="2" w16cid:durableId="1749576663">
    <w:abstractNumId w:val="23"/>
  </w:num>
  <w:num w:numId="3" w16cid:durableId="897059436">
    <w:abstractNumId w:val="31"/>
  </w:num>
  <w:num w:numId="4" w16cid:durableId="1162812025">
    <w:abstractNumId w:val="25"/>
  </w:num>
  <w:num w:numId="5" w16cid:durableId="279186751">
    <w:abstractNumId w:val="13"/>
  </w:num>
  <w:num w:numId="6" w16cid:durableId="1728262286">
    <w:abstractNumId w:val="24"/>
  </w:num>
  <w:num w:numId="7" w16cid:durableId="1482040068">
    <w:abstractNumId w:val="13"/>
  </w:num>
  <w:num w:numId="8" w16cid:durableId="681781370">
    <w:abstractNumId w:val="3"/>
  </w:num>
  <w:num w:numId="9" w16cid:durableId="921109900">
    <w:abstractNumId w:val="13"/>
    <w:lvlOverride w:ilvl="0">
      <w:startOverride w:val="1"/>
    </w:lvlOverride>
  </w:num>
  <w:num w:numId="10" w16cid:durableId="2123455102">
    <w:abstractNumId w:val="27"/>
  </w:num>
  <w:num w:numId="11" w16cid:durableId="87772646">
    <w:abstractNumId w:val="22"/>
  </w:num>
  <w:num w:numId="12" w16cid:durableId="894506770">
    <w:abstractNumId w:val="11"/>
  </w:num>
  <w:num w:numId="13" w16cid:durableId="4140093">
    <w:abstractNumId w:val="20"/>
  </w:num>
  <w:num w:numId="14" w16cid:durableId="244069394">
    <w:abstractNumId w:val="28"/>
  </w:num>
  <w:num w:numId="15" w16cid:durableId="97338075">
    <w:abstractNumId w:val="17"/>
  </w:num>
  <w:num w:numId="16" w16cid:durableId="146558140">
    <w:abstractNumId w:val="12"/>
  </w:num>
  <w:num w:numId="17" w16cid:durableId="11230186">
    <w:abstractNumId w:val="33"/>
  </w:num>
  <w:num w:numId="18" w16cid:durableId="1096100675">
    <w:abstractNumId w:val="34"/>
  </w:num>
  <w:num w:numId="19" w16cid:durableId="2125421191">
    <w:abstractNumId w:val="6"/>
  </w:num>
  <w:num w:numId="20" w16cid:durableId="494037112">
    <w:abstractNumId w:val="4"/>
  </w:num>
  <w:num w:numId="21" w16cid:durableId="698512670">
    <w:abstractNumId w:val="15"/>
  </w:num>
  <w:num w:numId="22" w16cid:durableId="1993022296">
    <w:abstractNumId w:val="15"/>
    <w:lvlOverride w:ilvl="0">
      <w:startOverride w:val="1"/>
    </w:lvlOverride>
  </w:num>
  <w:num w:numId="23" w16cid:durableId="949551831">
    <w:abstractNumId w:val="32"/>
  </w:num>
  <w:num w:numId="24" w16cid:durableId="1735927236">
    <w:abstractNumId w:val="15"/>
    <w:lvlOverride w:ilvl="0">
      <w:startOverride w:val="1"/>
    </w:lvlOverride>
  </w:num>
  <w:num w:numId="25" w16cid:durableId="28652757">
    <w:abstractNumId w:val="15"/>
    <w:lvlOverride w:ilvl="0">
      <w:startOverride w:val="1"/>
    </w:lvlOverride>
  </w:num>
  <w:num w:numId="26" w16cid:durableId="709915764">
    <w:abstractNumId w:val="16"/>
  </w:num>
  <w:num w:numId="27" w16cid:durableId="1904750920">
    <w:abstractNumId w:val="29"/>
  </w:num>
  <w:num w:numId="28" w16cid:durableId="1908102049">
    <w:abstractNumId w:val="15"/>
    <w:lvlOverride w:ilvl="0">
      <w:startOverride w:val="1"/>
    </w:lvlOverride>
  </w:num>
  <w:num w:numId="29" w16cid:durableId="194850288">
    <w:abstractNumId w:val="30"/>
  </w:num>
  <w:num w:numId="30" w16cid:durableId="286857917">
    <w:abstractNumId w:val="15"/>
  </w:num>
  <w:num w:numId="31" w16cid:durableId="71437876">
    <w:abstractNumId w:val="15"/>
    <w:lvlOverride w:ilvl="0">
      <w:startOverride w:val="1"/>
    </w:lvlOverride>
  </w:num>
  <w:num w:numId="32" w16cid:durableId="1166163674">
    <w:abstractNumId w:val="15"/>
    <w:lvlOverride w:ilvl="0">
      <w:startOverride w:val="1"/>
    </w:lvlOverride>
  </w:num>
  <w:num w:numId="33" w16cid:durableId="1448425516">
    <w:abstractNumId w:val="0"/>
  </w:num>
  <w:num w:numId="34" w16cid:durableId="1065027465">
    <w:abstractNumId w:val="19"/>
  </w:num>
  <w:num w:numId="35" w16cid:durableId="1024133278">
    <w:abstractNumId w:val="1"/>
  </w:num>
  <w:num w:numId="36" w16cid:durableId="1337072056">
    <w:abstractNumId w:val="10"/>
  </w:num>
  <w:num w:numId="37" w16cid:durableId="1793554647">
    <w:abstractNumId w:val="14"/>
  </w:num>
  <w:num w:numId="38" w16cid:durableId="1865820779">
    <w:abstractNumId w:val="35"/>
  </w:num>
  <w:num w:numId="39" w16cid:durableId="800729467">
    <w:abstractNumId w:val="9"/>
  </w:num>
  <w:num w:numId="40" w16cid:durableId="332534216">
    <w:abstractNumId w:val="26"/>
  </w:num>
  <w:num w:numId="41" w16cid:durableId="1800104128">
    <w:abstractNumId w:val="21"/>
  </w:num>
  <w:num w:numId="42" w16cid:durableId="1703170742">
    <w:abstractNumId w:val="18"/>
  </w:num>
  <w:num w:numId="43" w16cid:durableId="463163197">
    <w:abstractNumId w:val="5"/>
  </w:num>
  <w:num w:numId="44" w16cid:durableId="454258626">
    <w:abstractNumId w:val="2"/>
  </w:num>
  <w:num w:numId="45" w16cid:durableId="7441816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E05"/>
    <w:rsid w:val="00032A65"/>
    <w:rsid w:val="00047CB9"/>
    <w:rsid w:val="00051BB0"/>
    <w:rsid w:val="0005564C"/>
    <w:rsid w:val="00082C62"/>
    <w:rsid w:val="000A28A0"/>
    <w:rsid w:val="000B231F"/>
    <w:rsid w:val="000C3E34"/>
    <w:rsid w:val="000D5490"/>
    <w:rsid w:val="000D6B89"/>
    <w:rsid w:val="000E194B"/>
    <w:rsid w:val="000E1E4F"/>
    <w:rsid w:val="000E4BEE"/>
    <w:rsid w:val="00104B19"/>
    <w:rsid w:val="0010665F"/>
    <w:rsid w:val="00110217"/>
    <w:rsid w:val="00111CC7"/>
    <w:rsid w:val="001274E9"/>
    <w:rsid w:val="00152AC3"/>
    <w:rsid w:val="00156399"/>
    <w:rsid w:val="00156AF3"/>
    <w:rsid w:val="00170D15"/>
    <w:rsid w:val="0018652C"/>
    <w:rsid w:val="0019491D"/>
    <w:rsid w:val="001F74AD"/>
    <w:rsid w:val="00214B32"/>
    <w:rsid w:val="00225845"/>
    <w:rsid w:val="00266D3F"/>
    <w:rsid w:val="002733D4"/>
    <w:rsid w:val="002B1191"/>
    <w:rsid w:val="002B4246"/>
    <w:rsid w:val="002D07A8"/>
    <w:rsid w:val="003405EA"/>
    <w:rsid w:val="003530AE"/>
    <w:rsid w:val="0035555F"/>
    <w:rsid w:val="003626A9"/>
    <w:rsid w:val="00370EF5"/>
    <w:rsid w:val="003B4FF0"/>
    <w:rsid w:val="003B5058"/>
    <w:rsid w:val="003C6000"/>
    <w:rsid w:val="003F7F14"/>
    <w:rsid w:val="00404B31"/>
    <w:rsid w:val="00422849"/>
    <w:rsid w:val="00437966"/>
    <w:rsid w:val="00442523"/>
    <w:rsid w:val="00474F67"/>
    <w:rsid w:val="0048500D"/>
    <w:rsid w:val="00497A33"/>
    <w:rsid w:val="004E08AF"/>
    <w:rsid w:val="004F24F0"/>
    <w:rsid w:val="00510148"/>
    <w:rsid w:val="00524E1B"/>
    <w:rsid w:val="00527511"/>
    <w:rsid w:val="005531FC"/>
    <w:rsid w:val="00555560"/>
    <w:rsid w:val="00576568"/>
    <w:rsid w:val="005D186C"/>
    <w:rsid w:val="005E7935"/>
    <w:rsid w:val="005F798A"/>
    <w:rsid w:val="006124C0"/>
    <w:rsid w:val="006135C0"/>
    <w:rsid w:val="00616F2C"/>
    <w:rsid w:val="00661C81"/>
    <w:rsid w:val="006642FD"/>
    <w:rsid w:val="0066482D"/>
    <w:rsid w:val="00671EC1"/>
    <w:rsid w:val="006807B0"/>
    <w:rsid w:val="00683358"/>
    <w:rsid w:val="00686EE6"/>
    <w:rsid w:val="00691B95"/>
    <w:rsid w:val="006A655A"/>
    <w:rsid w:val="006B27F0"/>
    <w:rsid w:val="006B798A"/>
    <w:rsid w:val="006C30D0"/>
    <w:rsid w:val="006C461E"/>
    <w:rsid w:val="006D0DB6"/>
    <w:rsid w:val="006D3AA3"/>
    <w:rsid w:val="006D4994"/>
    <w:rsid w:val="006E1028"/>
    <w:rsid w:val="006E19C2"/>
    <w:rsid w:val="006F76B9"/>
    <w:rsid w:val="006F7BAF"/>
    <w:rsid w:val="00707489"/>
    <w:rsid w:val="007257C9"/>
    <w:rsid w:val="00733894"/>
    <w:rsid w:val="0078687F"/>
    <w:rsid w:val="00793CDC"/>
    <w:rsid w:val="00797FA7"/>
    <w:rsid w:val="007A50AB"/>
    <w:rsid w:val="007B5E34"/>
    <w:rsid w:val="007D0469"/>
    <w:rsid w:val="007D74EA"/>
    <w:rsid w:val="007F00B0"/>
    <w:rsid w:val="00826568"/>
    <w:rsid w:val="00854307"/>
    <w:rsid w:val="008649F0"/>
    <w:rsid w:val="008A48DF"/>
    <w:rsid w:val="008C1F1C"/>
    <w:rsid w:val="008C3098"/>
    <w:rsid w:val="008D47A6"/>
    <w:rsid w:val="0092377E"/>
    <w:rsid w:val="009372F9"/>
    <w:rsid w:val="00950809"/>
    <w:rsid w:val="00975914"/>
    <w:rsid w:val="009975A0"/>
    <w:rsid w:val="009B19BD"/>
    <w:rsid w:val="009C05B6"/>
    <w:rsid w:val="009C5C6E"/>
    <w:rsid w:val="009D6C07"/>
    <w:rsid w:val="00A0709E"/>
    <w:rsid w:val="00A10850"/>
    <w:rsid w:val="00A2454C"/>
    <w:rsid w:val="00A324E8"/>
    <w:rsid w:val="00A36D8B"/>
    <w:rsid w:val="00A64149"/>
    <w:rsid w:val="00A82DCC"/>
    <w:rsid w:val="00AC6B69"/>
    <w:rsid w:val="00AD47D6"/>
    <w:rsid w:val="00AE245C"/>
    <w:rsid w:val="00B054EC"/>
    <w:rsid w:val="00B634AC"/>
    <w:rsid w:val="00B67B2B"/>
    <w:rsid w:val="00BC6BE7"/>
    <w:rsid w:val="00BE2C21"/>
    <w:rsid w:val="00BE48FD"/>
    <w:rsid w:val="00C01D20"/>
    <w:rsid w:val="00C06474"/>
    <w:rsid w:val="00C17FBB"/>
    <w:rsid w:val="00C202BF"/>
    <w:rsid w:val="00C34CFD"/>
    <w:rsid w:val="00C53DD7"/>
    <w:rsid w:val="00C858D7"/>
    <w:rsid w:val="00C92F19"/>
    <w:rsid w:val="00CB0956"/>
    <w:rsid w:val="00CC3B85"/>
    <w:rsid w:val="00CE24A4"/>
    <w:rsid w:val="00CF5581"/>
    <w:rsid w:val="00D073BC"/>
    <w:rsid w:val="00D37A74"/>
    <w:rsid w:val="00D45D02"/>
    <w:rsid w:val="00D51C40"/>
    <w:rsid w:val="00D56B82"/>
    <w:rsid w:val="00DA2485"/>
    <w:rsid w:val="00DB607F"/>
    <w:rsid w:val="00DE29A8"/>
    <w:rsid w:val="00E84DAC"/>
    <w:rsid w:val="00E87488"/>
    <w:rsid w:val="00EC5D20"/>
    <w:rsid w:val="00EF12E2"/>
    <w:rsid w:val="00F03E33"/>
    <w:rsid w:val="00F15749"/>
    <w:rsid w:val="00F1671F"/>
    <w:rsid w:val="00F42A36"/>
    <w:rsid w:val="00F4685A"/>
    <w:rsid w:val="00F55AC2"/>
    <w:rsid w:val="00F82617"/>
    <w:rsid w:val="00F83FC6"/>
    <w:rsid w:val="00F942AF"/>
    <w:rsid w:val="00F967EC"/>
    <w:rsid w:val="00FB0D85"/>
    <w:rsid w:val="00FC17CE"/>
    <w:rsid w:val="00FD52DA"/>
    <w:rsid w:val="00FF2FC2"/>
    <w:rsid w:val="00FF4F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58E980F-3302-4C12-8D43-985C70EF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7A50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186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798A"/>
    <w:rPr>
      <w:color w:val="605E5C"/>
      <w:shd w:val="clear" w:color="auto" w:fill="E1DFDD"/>
    </w:rPr>
  </w:style>
  <w:style w:type="paragraph" w:styleId="Revision">
    <w:name w:val="Revision"/>
    <w:hidden/>
    <w:semiHidden/>
    <w:rsid w:val="00BE48F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91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2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7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993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472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8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8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51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09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5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3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3908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207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544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548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989</Characters>
  <Application>Microsoft Office Word</Application>
  <DocSecurity>0</DocSecurity>
  <Lines>52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49</cp:revision>
  <cp:lastPrinted>2013-05-15T12:05:00Z</cp:lastPrinted>
  <dcterms:created xsi:type="dcterms:W3CDTF">2022-04-06T15:17:00Z</dcterms:created>
  <dcterms:modified xsi:type="dcterms:W3CDTF">2025-11-12T11:33:00Z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